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A6" w:rsidRPr="00AF6F79" w:rsidRDefault="007954A6" w:rsidP="00AF6F79">
      <w:pPr>
        <w:rPr>
          <w:rFonts w:ascii="Times New Roman" w:hAnsi="Times New Roman" w:cs="Times New Roman"/>
          <w:b/>
          <w:lang w:val="kk-KZ"/>
        </w:rPr>
      </w:pPr>
      <w:r w:rsidRPr="00AF6F79">
        <w:rPr>
          <w:rFonts w:ascii="Times New Roman" w:hAnsi="Times New Roman" w:cs="Times New Roman"/>
          <w:b/>
          <w:lang w:val="kk-KZ"/>
        </w:rPr>
        <w:t>БЕКТАЕВА Гулжамал Тургынбековна,</w:t>
      </w:r>
    </w:p>
    <w:p w:rsidR="007954A6" w:rsidRPr="00AF6F79" w:rsidRDefault="007954A6" w:rsidP="00AF6F79">
      <w:pPr>
        <w:rPr>
          <w:rFonts w:ascii="Times New Roman" w:hAnsi="Times New Roman" w:cs="Times New Roman"/>
          <w:b/>
          <w:lang w:val="kk-KZ"/>
        </w:rPr>
      </w:pPr>
      <w:r w:rsidRPr="00AF6F79">
        <w:rPr>
          <w:rFonts w:ascii="Times New Roman" w:eastAsia="Times New Roman" w:hAnsi="Times New Roman" w:cs="Times New Roman"/>
          <w:b/>
          <w:spacing w:val="-1"/>
          <w:lang w:val="kk-KZ"/>
        </w:rPr>
        <w:t xml:space="preserve">"Жас Дарын-3” бастауыш мектебі </w:t>
      </w:r>
      <w:r w:rsidRPr="00AF6F79">
        <w:rPr>
          <w:rFonts w:ascii="Times New Roman" w:hAnsi="Times New Roman" w:cs="Times New Roman"/>
          <w:b/>
          <w:lang w:val="kk-KZ"/>
        </w:rPr>
        <w:t>директорының оқу жөніндегі орынбасары, бастауыш сынып мұғалімі.</w:t>
      </w:r>
    </w:p>
    <w:p w:rsidR="007954A6" w:rsidRPr="00AF6F79" w:rsidRDefault="007954A6" w:rsidP="00AF6F79">
      <w:pPr>
        <w:rPr>
          <w:rFonts w:ascii="Times New Roman" w:hAnsi="Times New Roman" w:cs="Times New Roman"/>
          <w:b/>
          <w:lang w:val="kk-KZ"/>
        </w:rPr>
      </w:pPr>
      <w:r w:rsidRPr="00AF6F79">
        <w:rPr>
          <w:rFonts w:ascii="Times New Roman" w:eastAsia="Times New Roman" w:hAnsi="Times New Roman" w:cs="Times New Roman"/>
          <w:b/>
          <w:spacing w:val="-1"/>
          <w:lang w:val="kk-KZ"/>
        </w:rPr>
        <w:t>Шымкент қаласы</w:t>
      </w:r>
    </w:p>
    <w:p w:rsidR="002465A7" w:rsidRPr="00AF6F79" w:rsidRDefault="002465A7" w:rsidP="00AF6F79">
      <w:pPr>
        <w:rPr>
          <w:rFonts w:ascii="Times New Roman" w:eastAsia="SimSun" w:hAnsi="Times New Roman" w:cs="Times New Roman"/>
          <w:b/>
          <w:bCs/>
          <w:shd w:val="clear" w:color="auto" w:fill="FFFFFF"/>
          <w:lang w:val="kk-KZ"/>
        </w:rPr>
      </w:pPr>
    </w:p>
    <w:p w:rsidR="00507D6E" w:rsidRDefault="00AF6F79" w:rsidP="00AF6F79">
      <w:pPr>
        <w:ind w:firstLineChars="150" w:firstLine="301"/>
        <w:jc w:val="center"/>
        <w:rPr>
          <w:rFonts w:ascii="Times New Roman" w:eastAsia="SimSun" w:hAnsi="Times New Roman" w:cs="Times New Roman"/>
          <w:b/>
          <w:bCs/>
          <w:shd w:val="clear" w:color="auto" w:fill="FFFFFF"/>
          <w:lang w:val="kk-KZ"/>
        </w:rPr>
      </w:pPr>
      <w:r w:rsidRPr="00AF6F79">
        <w:rPr>
          <w:rFonts w:ascii="Times New Roman" w:eastAsia="SimSun" w:hAnsi="Times New Roman" w:cs="Times New Roman"/>
          <w:b/>
          <w:bCs/>
          <w:shd w:val="clear" w:color="auto" w:fill="FFFFFF"/>
          <w:lang w:val="kk-KZ"/>
        </w:rPr>
        <w:t xml:space="preserve">ОТАН </w:t>
      </w:r>
      <w:r>
        <w:rPr>
          <w:rFonts w:ascii="Times New Roman" w:eastAsia="SimSun" w:hAnsi="Times New Roman" w:cs="Times New Roman"/>
          <w:b/>
          <w:bCs/>
          <w:shd w:val="clear" w:color="auto" w:fill="FFFFFF"/>
          <w:lang w:val="kk-KZ"/>
        </w:rPr>
        <w:t>–</w:t>
      </w:r>
      <w:r w:rsidRPr="00AF6F79">
        <w:rPr>
          <w:rFonts w:ascii="Times New Roman" w:eastAsia="SimSun" w:hAnsi="Times New Roman" w:cs="Times New Roman"/>
          <w:b/>
          <w:bCs/>
          <w:shd w:val="clear" w:color="auto" w:fill="FFFFFF"/>
          <w:lang w:val="kk-KZ"/>
        </w:rPr>
        <w:t xml:space="preserve"> ОТБАСЫНАН БАСАТАЛАДЫ</w:t>
      </w:r>
    </w:p>
    <w:p w:rsidR="00AF6F79" w:rsidRPr="00AF6F79" w:rsidRDefault="00AF6F79" w:rsidP="00AF6F79">
      <w:pPr>
        <w:rPr>
          <w:rFonts w:ascii="Times New Roman" w:eastAsia="SimSun" w:hAnsi="Times New Roman" w:cs="Times New Roman"/>
          <w:b/>
          <w:bCs/>
          <w:shd w:val="clear" w:color="auto" w:fill="FFFFFF"/>
          <w:lang w:val="kk-KZ"/>
        </w:rPr>
      </w:pPr>
    </w:p>
    <w:p w:rsidR="00507D6E" w:rsidRPr="00AF6F79" w:rsidRDefault="002465A7" w:rsidP="00AF6F79">
      <w:pPr>
        <w:ind w:firstLineChars="150" w:firstLine="300"/>
        <w:rPr>
          <w:rFonts w:ascii="Times New Roman" w:eastAsia="SimSun" w:hAnsi="Times New Roman" w:cs="Times New Roman"/>
          <w:shd w:val="clear" w:color="auto" w:fill="FFFFFF"/>
          <w:lang w:val="kk-KZ"/>
        </w:rPr>
      </w:pPr>
      <w:r w:rsidRPr="00AF6F79">
        <w:rPr>
          <w:rFonts w:ascii="Times New Roman" w:eastAsia="SimSun" w:hAnsi="Times New Roman" w:cs="Times New Roman"/>
          <w:shd w:val="clear" w:color="auto" w:fill="FFFFFF"/>
          <w:lang w:val="kk-KZ"/>
        </w:rPr>
        <w:t>Отбасы – адам үшін жағымды өнегелер мен мұралардың, салт-дәстүрдің сақтаушысы болып саналатын ең жақын әлеуметтік орта.Сондықтан да отбасылардың орнықты дамуын жетілдіру, ата-ана жауапкершілігін арттыру, ұлттық тәрбие мен адамгершілік құндылықтарды дәріптей отырып, бақытты отбасын құру – әрбір азаматтың міндеті.</w:t>
      </w:r>
    </w:p>
    <w:p w:rsidR="00507D6E" w:rsidRPr="00AF6F79" w:rsidRDefault="002465A7" w:rsidP="00AF6F79">
      <w:pPr>
        <w:ind w:firstLineChars="150" w:firstLine="300"/>
        <w:rPr>
          <w:rFonts w:ascii="Times New Roman" w:eastAsia="sans-serif" w:hAnsi="Times New Roman" w:cs="Times New Roman"/>
          <w:shd w:val="clear" w:color="auto" w:fill="FFFFFF"/>
          <w:lang w:val="kk-KZ"/>
        </w:rPr>
      </w:pPr>
      <w:r w:rsidRPr="00AF6F79">
        <w:rPr>
          <w:rFonts w:ascii="Times New Roman" w:eastAsia="sans-serif" w:hAnsi="Times New Roman" w:cs="Times New Roman"/>
          <w:shd w:val="clear" w:color="auto" w:fill="FFFFFF"/>
          <w:lang w:val="kk-KZ"/>
        </w:rPr>
        <w:t>Қазақта «Ұяда не көрсең ұшқанда, соны ілерсің», «Ата көрген, оқ жонар, Шеше көрген тон пішер», «Кішіге ізет, үлкенге құрмет», «Атаға не қылсаң, алдыңнан сол келеді», «Әкеге қарап ұл өсер, шешеге қарап қыз өсер» деген көптеген өлшемдер бар. Осы өлшемдерге қарайтын болсақ, бар мәселе отбасынан басталатынын ұғуға болады. Ұлт болашағында отбасы ең басты тұғырды иеленеді. Отбасылық құндылықтарының мәуелі бәйтерегі ол ана. Ана өз ұрпағына дұрыс жолды меңзеп, жақсыдан үйренуге, жаманнан жиренуге, рухани бай болуымызға, халық үшін жанымызды пида етуге септігін тигізеді. Ананы әр үйдің шам-шырағы, жанған бағы, құндылықтардың негізін салушы деуге болады. Анадан алынған тәлім-тәрбие өмір бойына созылады, оның бітіп қалатын тарифі жоқ. Жанұядағы ана орны ерекше болып қалмақ</w:t>
      </w:r>
    </w:p>
    <w:p w:rsidR="00507D6E" w:rsidRPr="00AF6F79" w:rsidRDefault="002465A7" w:rsidP="00AF6F79">
      <w:pPr>
        <w:pStyle w:val="a4"/>
        <w:shd w:val="clear" w:color="auto" w:fill="FFFFFF"/>
        <w:spacing w:beforeAutospacing="0" w:afterAutospacing="0"/>
        <w:ind w:firstLineChars="150" w:firstLine="300"/>
        <w:rPr>
          <w:rFonts w:eastAsia="Helvetica"/>
          <w:sz w:val="20"/>
          <w:szCs w:val="20"/>
          <w:shd w:val="clear" w:color="auto" w:fill="FFFFFF"/>
          <w:lang w:val="kk-KZ"/>
        </w:rPr>
      </w:pPr>
      <w:r w:rsidRPr="00AF6F79">
        <w:rPr>
          <w:rFonts w:eastAsia="Helvetica"/>
          <w:sz w:val="20"/>
          <w:szCs w:val="20"/>
          <w:shd w:val="clear" w:color="auto" w:fill="FFFFFF"/>
          <w:lang w:val="kk-KZ"/>
        </w:rPr>
        <w:t>Ата мен ананың тәрбиесі қатар жүрген жерде жақсы азамат қалыптасатыны сөзсіз. Осы ретте ойыма «Ұлдың ұяты әкеде, қыздың ұяты шешеде» деген мақал түсіп отыр, яғни халқымыз ұл баланың да, қыз баланың та отбасынан бастау алатын тәлім – тәрбиесіне аса мән берген. Сондықтан, отбасы өте қажетті, басқадай ешнәрсемен өзгертуге (ауыстыруға) болмайтын баспалдақ. Отбасы – адам өмірінің тірегі ғана емес,  қоғамның да басты негізі. Отбасының адамзат ұрпағына деген ықпалы мен әсер күшін өмірдегі басқа еш нәрсенің күшімен салыстыруға болмайтындай.</w:t>
      </w:r>
    </w:p>
    <w:p w:rsidR="00507D6E" w:rsidRPr="00AF6F79" w:rsidRDefault="002465A7" w:rsidP="00AF6F79">
      <w:pPr>
        <w:ind w:firstLineChars="150" w:firstLine="300"/>
        <w:rPr>
          <w:rFonts w:ascii="Times New Roman" w:eastAsia="sans-serif" w:hAnsi="Times New Roman" w:cs="Times New Roman"/>
          <w:shd w:val="clear" w:color="auto" w:fill="FFFFFF"/>
          <w:lang w:val="kk-KZ"/>
        </w:rPr>
      </w:pPr>
      <w:r w:rsidRPr="00AF6F79">
        <w:rPr>
          <w:rFonts w:ascii="Times New Roman" w:eastAsia="SimSun" w:hAnsi="Times New Roman" w:cs="Times New Roman"/>
          <w:shd w:val="clear" w:color="auto" w:fill="FFFFFF"/>
          <w:lang w:val="kk-KZ"/>
        </w:rPr>
        <w:t>«Өз үйім өлең төсегім» деген қазақ даналығында айтылғандай өз отбасың, өз үйің әрқашан жылу тартып, жанға жақын болады. Сол себепті де әр адам өз отбасын сыйлап, құрметтей білуі шарт.</w:t>
      </w:r>
    </w:p>
    <w:p w:rsidR="00AF6F79" w:rsidRDefault="002465A7" w:rsidP="00AF6F79">
      <w:pPr>
        <w:pStyle w:val="a4"/>
        <w:shd w:val="clear" w:color="auto" w:fill="FFFFFF"/>
        <w:spacing w:beforeAutospacing="0" w:afterAutospacing="0"/>
        <w:ind w:firstLineChars="150" w:firstLine="300"/>
        <w:rPr>
          <w:rFonts w:eastAsia="Open Sans"/>
          <w:sz w:val="20"/>
          <w:szCs w:val="20"/>
          <w:shd w:val="clear" w:color="auto" w:fill="FFFFFF"/>
          <w:lang w:val="kk-KZ"/>
        </w:rPr>
      </w:pPr>
      <w:r w:rsidRPr="00AF6F79">
        <w:rPr>
          <w:rFonts w:eastAsia="Open Sans"/>
          <w:sz w:val="20"/>
          <w:szCs w:val="20"/>
          <w:shd w:val="clear" w:color="auto" w:fill="FFFFFF"/>
          <w:lang w:val="kk-KZ"/>
        </w:rPr>
        <w:t>Осы кезде дана Әл-Фарабидің мына сөзі ойға келеді: «Білім алмас бұрын, мықты тәрбиені қалыптастыру керек», олай болмаған жағдайда яғни тәрбиесіз алған білім қоғамға өте қауіпті екенін айтады. Осыдан келіп өз өмірлерін қажетсіз дүниелерге сап етіп жүрген адамдарды көруге болады.Бұл адамдардың озіндік мені,ішкі дүние танымы, өзіндік санасы қалыптаспаған. Осындай адамдарға (сен кімсің? өмірдегі орның қандай? болашақта кім боласың? - деген сұрақтарды қоятын болсаңыз «білмеймін»деген жауап естисіз.Бұл деген аталған азаматтың өзіндік ойы, шешімі жоқ екенін дәлелдейді,және қоғамға етене араласы</w:t>
      </w:r>
      <w:r w:rsidR="00AF6F79">
        <w:rPr>
          <w:rFonts w:eastAsia="Open Sans"/>
          <w:sz w:val="20"/>
          <w:szCs w:val="20"/>
          <w:shd w:val="clear" w:color="auto" w:fill="FFFFFF"/>
          <w:lang w:val="kk-KZ"/>
        </w:rPr>
        <w:t>п кете алмауының себебі де осы.</w:t>
      </w:r>
    </w:p>
    <w:p w:rsidR="00507D6E" w:rsidRPr="00AF6F79" w:rsidRDefault="002465A7" w:rsidP="00AF6F79">
      <w:pPr>
        <w:pStyle w:val="a4"/>
        <w:shd w:val="clear" w:color="auto" w:fill="FFFFFF"/>
        <w:spacing w:beforeAutospacing="0" w:afterAutospacing="0"/>
        <w:ind w:firstLineChars="150" w:firstLine="300"/>
        <w:rPr>
          <w:rFonts w:eastAsia="Helvetica"/>
          <w:sz w:val="20"/>
          <w:szCs w:val="20"/>
          <w:shd w:val="clear" w:color="auto" w:fill="FFFFFF"/>
          <w:lang w:val="kk-KZ"/>
        </w:rPr>
      </w:pPr>
      <w:r w:rsidRPr="00AF6F79">
        <w:rPr>
          <w:rFonts w:eastAsia="Open Sans"/>
          <w:sz w:val="20"/>
          <w:szCs w:val="20"/>
          <w:shd w:val="clear" w:color="auto" w:fill="FFFFFF"/>
          <w:lang w:val="kk-KZ"/>
        </w:rPr>
        <w:t>Жасыратыны жоқ қазіргі жаһандану заманында </w:t>
      </w:r>
      <w:r w:rsidRPr="00AF6F79">
        <w:rPr>
          <w:rStyle w:val="a3"/>
          <w:rFonts w:eastAsia="Open Sans"/>
          <w:b w:val="0"/>
          <w:bCs w:val="0"/>
          <w:sz w:val="20"/>
          <w:szCs w:val="20"/>
          <w:shd w:val="clear" w:color="auto" w:fill="FFFFFF"/>
          <w:lang w:val="kk-KZ"/>
        </w:rPr>
        <w:t>отбасы</w:t>
      </w:r>
      <w:r w:rsidRPr="00AF6F79">
        <w:rPr>
          <w:rFonts w:eastAsia="Open Sans"/>
          <w:sz w:val="20"/>
          <w:szCs w:val="20"/>
          <w:shd w:val="clear" w:color="auto" w:fill="FFFFFF"/>
          <w:lang w:val="kk-KZ"/>
        </w:rPr>
        <w:t>лық құндылықтарды қалыптастыратын негізгі факторларды ғаламтор, ашық түрде көрсетілетін ақпарат, бұқаралық ақпарат құралдары алмастырған. Әрине бұл заманның талабы да шығар... Бірақ ғаламтардың зияны сол адамның санасын улап тастайды, әсіресе жас балалардың. Қазіргі уақытта тіпті бастауыш сыныптардың өзіне реферат жазуға беріледі,әрине үйінде ғаламторлары бар балалар ақпаратты соның ішінен іздейді,бірақ қандайда бір ақпаратты іздеп тапқанның өзінде, ашылған маниторды жан-жағынан басып кеткен уятты суреттер шыға келеді. Жоғарыда отырған әкімшілік осы мәселеге баса назар аударып осындай сайттардың шығуына тыйым салса екен дейміз. Өйткені қазіргі ақпараттандыру заманында бұл жағдай қоғам дамуына өте қауіпті. Бұл айтылған мәселелер қазіргі кезеңде әлеуметтік мәселеге айналып отыр.</w:t>
      </w:r>
    </w:p>
    <w:p w:rsidR="00507D6E" w:rsidRPr="00AF6F79" w:rsidRDefault="002465A7" w:rsidP="00AF6F79">
      <w:pPr>
        <w:pStyle w:val="a4"/>
        <w:shd w:val="clear" w:color="auto" w:fill="FFFFFF"/>
        <w:spacing w:beforeAutospacing="0" w:afterAutospacing="0"/>
        <w:ind w:firstLineChars="150" w:firstLine="300"/>
        <w:rPr>
          <w:rFonts w:eastAsia="Helvetica"/>
          <w:sz w:val="20"/>
          <w:szCs w:val="20"/>
          <w:shd w:val="clear" w:color="auto" w:fill="FFFFFF"/>
          <w:lang w:val="kk-KZ"/>
        </w:rPr>
      </w:pPr>
      <w:r w:rsidRPr="00AF6F79">
        <w:rPr>
          <w:rFonts w:eastAsia="Helvetica"/>
          <w:sz w:val="20"/>
          <w:szCs w:val="20"/>
          <w:shd w:val="clear" w:color="auto" w:fill="FFFFFF"/>
          <w:lang w:val="kk-KZ"/>
        </w:rPr>
        <w:t xml:space="preserve">Не болса да Отанның бір бөлшегі – отбасыңа ештеңе де жетпейді! Өйткені отбасы – табиғаттың әр адамға сыйлаған керемет бір сыйы! </w:t>
      </w:r>
      <w:r w:rsidRPr="00AF6F79">
        <w:rPr>
          <w:rFonts w:eastAsia="Helvetica"/>
          <w:sz w:val="20"/>
          <w:szCs w:val="20"/>
          <w:shd w:val="clear" w:color="auto" w:fill="FFFFFF"/>
        </w:rPr>
        <w:t>Соны мәңгі есте сақтап, ұмытпаған жөн!</w:t>
      </w:r>
      <w:bookmarkStart w:id="0" w:name="_GoBack"/>
      <w:bookmarkEnd w:id="0"/>
    </w:p>
    <w:sectPr w:rsidR="00507D6E" w:rsidRPr="00AF6F79" w:rsidSect="00AF6F79">
      <w:pgSz w:w="11906" w:h="16838"/>
      <w:pgMar w:top="1440" w:right="113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6E"/>
    <w:rsid w:val="002465A7"/>
    <w:rsid w:val="00507D6E"/>
    <w:rsid w:val="00752622"/>
    <w:rsid w:val="007954A6"/>
    <w:rsid w:val="00AF6F79"/>
    <w:rsid w:val="1C06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5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6</cp:revision>
  <dcterms:created xsi:type="dcterms:W3CDTF">2023-12-06T15:40:00Z</dcterms:created>
  <dcterms:modified xsi:type="dcterms:W3CDTF">2024-05-27T16:16:00Z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C603532BD29843DE8E3E13EC79646BEA_13</vt:lpwstr>
  </property>
</Properties>
</file>